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C24" w:rsidRPr="00F65C24" w:rsidRDefault="00F65C24" w:rsidP="00F65C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bg-BG"/>
          <w14:ligatures w14:val="none"/>
        </w:rPr>
      </w:pPr>
      <w:r w:rsidRPr="00F65C2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bg-BG"/>
          <w14:ligatures w14:val="none"/>
        </w:rPr>
        <w:t>НЧ „Постоянство 1856“ – Лом успешно приключи проект „Двубой“ – пътуващ мюзикъл за социална топлина</w:t>
      </w:r>
    </w:p>
    <w:p w:rsidR="00F65C24" w:rsidRPr="00F65C24" w:rsidRDefault="00F65C24" w:rsidP="00F65C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65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НЧ „Постоянство 1856“ успешно приключи изпълнението на проекта „Двубой“ – пътуващ мюзикъл за социална топлина“, реализиран с финансовата подкрепа на Национален фонд „Култура“ по Механизма за възстановяване и устойчивост, Процедура BG-RRP-11.025 „Схема за безвъзмездна помощ „Представяне пред българската публика на съвременни български продукции от сектора на КТИ“. </w:t>
      </w:r>
    </w:p>
    <w:p w:rsidR="00F65C24" w:rsidRPr="00F65C24" w:rsidRDefault="00F65C24" w:rsidP="00F65C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65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Проектът бе реализиран в периода декември 2025 г. – юни 2026 г. и имаше за цел да представи пред нови публики музикално-сценичната постановка „Двубой“ по Иван Вазов, с песни по текстове на Стефан Цанев и музика на Димитър Вълчев, като едновременно с това насърчи социалното включване чрез културно участие. </w:t>
      </w:r>
    </w:p>
    <w:p w:rsidR="00F65C24" w:rsidRPr="00F65C24" w:rsidRDefault="00F65C24" w:rsidP="00F65C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65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рамките на проекта любителският състав на читалището реализира успешни гостувания в градовете Костинброд, Свищов и Вършец, където спектаклите бяха представени пред публика от над 600 зрители. Особен акцент бе поставен върху достигането до уязвими социални групи – възрастни хора, деца с увреждания и потребители на социални услуги, които рядко имат възможност да се докоснат до професионално подготвени културни събития. </w:t>
      </w:r>
    </w:p>
    <w:p w:rsidR="00F65C24" w:rsidRPr="00F65C24" w:rsidRDefault="00F65C24" w:rsidP="00F65C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65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По време на турнето бяха организирани и съпътстващи културни инициативи, включително срещи между актьорите и потребители на социални услуги, разговори за ролята на театъра и културата в обществото, както и интерактивни дейности с деца и младежи. Проектът допринесе за създаването на нови партньорства между читалището и социални и културни организации в различни населени места в страната. </w:t>
      </w:r>
    </w:p>
    <w:p w:rsidR="00F65C24" w:rsidRPr="00F65C24" w:rsidRDefault="00F65C24" w:rsidP="00F65C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65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изпълнението на проекта се включиха 23 актьори, сред които младежи и деца, както и технически екип и доброволци. Освен сценичните изяви бе създадено и богато дигитално съдържание – фотоалбуми, видеоклипове, онлайн излъчвания и архивни записи, чрез които културният продукт достигна и до широка онлайн аудитория. </w:t>
      </w:r>
    </w:p>
    <w:p w:rsidR="00F65C24" w:rsidRPr="00F65C24" w:rsidRDefault="00F65C24" w:rsidP="00F65C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65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Чрез проекта НЧ „Постоянство 1856“ – Лом не само популяризира българското сценично изкуство и творчеството на Иван Вазов, Стефан Цанев и Димитър Вълчев, но и доказа, че културата може да бъде важен инструмент за социална подкрепа, човешка свързаност и активно участие на общностите.</w:t>
      </w:r>
    </w:p>
    <w:p w:rsidR="00F65C24" w:rsidRPr="00F65C24" w:rsidRDefault="00F65C24" w:rsidP="00F65C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65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Ръководството на читалището благодари на всички участници, партньори, доброволци и институции, подкрепили реализирането на проекта и допринесли за неговия успех.</w:t>
      </w:r>
    </w:p>
    <w:p w:rsidR="00C36382" w:rsidRDefault="00C36382">
      <w:bookmarkStart w:id="0" w:name="_GoBack"/>
      <w:bookmarkEnd w:id="0"/>
    </w:p>
    <w:sectPr w:rsidR="00C36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FBF"/>
    <w:rsid w:val="00187FBF"/>
    <w:rsid w:val="00C36382"/>
    <w:rsid w:val="00C64664"/>
    <w:rsid w:val="00F6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BD07C-FAA8-4DB4-8174-C885F71E8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74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88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23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24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852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2026-05-19T13:55:00Z</dcterms:created>
  <dcterms:modified xsi:type="dcterms:W3CDTF">2026-05-19T13:56:00Z</dcterms:modified>
</cp:coreProperties>
</file>